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75" w:rsidRPr="00C37730" w:rsidRDefault="00126475" w:rsidP="00C429CF">
      <w:pPr>
        <w:spacing w:after="0" w:line="240" w:lineRule="auto"/>
        <w:rPr>
          <w:lang w:val="en-GB"/>
        </w:rPr>
      </w:pPr>
      <w:r w:rsidRPr="00C37730">
        <w:rPr>
          <w:lang w:val="en-GB"/>
        </w:rPr>
        <w:t xml:space="preserve">Marta </w:t>
      </w:r>
      <w:proofErr w:type="spellStart"/>
      <w:r w:rsidRPr="00C37730">
        <w:rPr>
          <w:lang w:val="en-GB"/>
        </w:rPr>
        <w:t>Miś</w:t>
      </w:r>
      <w:bookmarkStart w:id="0" w:name="_GoBack"/>
      <w:bookmarkEnd w:id="0"/>
      <w:proofErr w:type="spellEnd"/>
    </w:p>
    <w:p w:rsidR="00DB208A" w:rsidRPr="00C37730" w:rsidRDefault="001E0088" w:rsidP="00C429CF">
      <w:pPr>
        <w:spacing w:after="0" w:line="240" w:lineRule="auto"/>
        <w:rPr>
          <w:b/>
          <w:lang w:val="en-GB"/>
        </w:rPr>
      </w:pPr>
      <w:r w:rsidRPr="00C37730">
        <w:rPr>
          <w:b/>
          <w:lang w:val="en-GB"/>
        </w:rPr>
        <w:t>Anything Can H</w:t>
      </w:r>
      <w:r w:rsidR="00DB208A" w:rsidRPr="00C37730">
        <w:rPr>
          <w:b/>
          <w:lang w:val="en-GB"/>
        </w:rPr>
        <w:t>appen…</w:t>
      </w:r>
    </w:p>
    <w:p w:rsidR="005F43E7" w:rsidRPr="00BB7934" w:rsidRDefault="00370261" w:rsidP="00C429CF">
      <w:pPr>
        <w:spacing w:after="0" w:line="240" w:lineRule="auto"/>
        <w:rPr>
          <w:b/>
        </w:rPr>
      </w:pPr>
      <w:r w:rsidRPr="00BB7934">
        <w:rPr>
          <w:b/>
        </w:rPr>
        <w:t>O</w:t>
      </w:r>
      <w:r w:rsidR="00DB208A" w:rsidRPr="00BB7934">
        <w:rPr>
          <w:b/>
        </w:rPr>
        <w:t xml:space="preserve">n Jacek </w:t>
      </w:r>
      <w:proofErr w:type="spellStart"/>
      <w:r w:rsidR="00DB208A" w:rsidRPr="00BB7934">
        <w:rPr>
          <w:b/>
        </w:rPr>
        <w:t>Malinowski’s</w:t>
      </w:r>
      <w:proofErr w:type="spellEnd"/>
      <w:r w:rsidR="00DB208A" w:rsidRPr="00BB7934">
        <w:rPr>
          <w:b/>
          <w:i/>
        </w:rPr>
        <w:t xml:space="preserve"> </w:t>
      </w:r>
      <w:r w:rsidR="00DD0A89" w:rsidRPr="00BB7934">
        <w:rPr>
          <w:b/>
          <w:i/>
        </w:rPr>
        <w:t>“</w:t>
      </w:r>
      <w:r w:rsidR="00344633" w:rsidRPr="00BB7934">
        <w:rPr>
          <w:b/>
        </w:rPr>
        <w:t>Trylog</w:t>
      </w:r>
      <w:r w:rsidR="002172C7" w:rsidRPr="00BB7934">
        <w:rPr>
          <w:b/>
        </w:rPr>
        <w:t>i</w:t>
      </w:r>
      <w:r w:rsidR="00344633" w:rsidRPr="00BB7934">
        <w:rPr>
          <w:b/>
        </w:rPr>
        <w:t>a</w:t>
      </w:r>
      <w:r w:rsidR="002172C7" w:rsidRPr="00BB7934">
        <w:rPr>
          <w:b/>
        </w:rPr>
        <w:t xml:space="preserve"> białostock</w:t>
      </w:r>
      <w:r w:rsidR="00344633" w:rsidRPr="00BB7934">
        <w:rPr>
          <w:b/>
        </w:rPr>
        <w:t>a</w:t>
      </w:r>
      <w:r w:rsidR="00DD0A89" w:rsidRPr="00BB7934">
        <w:rPr>
          <w:b/>
        </w:rPr>
        <w:t>”</w:t>
      </w:r>
      <w:r w:rsidRPr="00BB7934">
        <w:rPr>
          <w:b/>
        </w:rPr>
        <w:t xml:space="preserve"> </w:t>
      </w:r>
      <w:r w:rsidR="00156F41" w:rsidRPr="00BB7934">
        <w:rPr>
          <w:b/>
        </w:rPr>
        <w:t xml:space="preserve">[Białystok </w:t>
      </w:r>
      <w:proofErr w:type="spellStart"/>
      <w:r w:rsidR="00BB7934" w:rsidRPr="00BB7934">
        <w:rPr>
          <w:b/>
        </w:rPr>
        <w:t>Trilogy</w:t>
      </w:r>
      <w:proofErr w:type="spellEnd"/>
      <w:r w:rsidR="00156F41" w:rsidRPr="00BB7934">
        <w:rPr>
          <w:b/>
        </w:rPr>
        <w:t>]</w:t>
      </w:r>
    </w:p>
    <w:p w:rsidR="00C429CF" w:rsidRPr="00C429CF" w:rsidRDefault="00C429CF" w:rsidP="00C429CF">
      <w:pPr>
        <w:spacing w:after="0" w:line="240" w:lineRule="auto"/>
        <w:rPr>
          <w:b/>
        </w:rPr>
      </w:pPr>
    </w:p>
    <w:p w:rsidR="00CF0103" w:rsidRPr="00C37730" w:rsidRDefault="00156F41" w:rsidP="00C429CF">
      <w:pPr>
        <w:spacing w:after="0" w:line="240" w:lineRule="auto"/>
        <w:jc w:val="both"/>
        <w:rPr>
          <w:lang w:val="en-GB"/>
        </w:rPr>
      </w:pPr>
      <w:r w:rsidRPr="00C37730">
        <w:rPr>
          <w:lang w:val="en-GB"/>
        </w:rPr>
        <w:t xml:space="preserve">The strategy of </w:t>
      </w:r>
      <w:proofErr w:type="spellStart"/>
      <w:r w:rsidR="00B41582" w:rsidRPr="00C37730">
        <w:rPr>
          <w:lang w:val="en-GB"/>
        </w:rPr>
        <w:t>para</w:t>
      </w:r>
      <w:r w:rsidR="00E977BF" w:rsidRPr="00C37730">
        <w:rPr>
          <w:lang w:val="en-GB"/>
        </w:rPr>
        <w:t>documentalism</w:t>
      </w:r>
      <w:proofErr w:type="spellEnd"/>
      <w:r w:rsidR="00E977BF" w:rsidRPr="00C37730">
        <w:rPr>
          <w:lang w:val="en-GB"/>
        </w:rPr>
        <w:t xml:space="preserve"> has been employed in the cinema since the 1950s; it </w:t>
      </w:r>
      <w:r w:rsidR="00A742BD" w:rsidRPr="00C37730">
        <w:rPr>
          <w:lang w:val="en-GB"/>
        </w:rPr>
        <w:t xml:space="preserve">involves adopting a documentary style in </w:t>
      </w:r>
      <w:r w:rsidR="00B41582" w:rsidRPr="00C37730">
        <w:rPr>
          <w:lang w:val="en-GB"/>
        </w:rPr>
        <w:t>narrative</w:t>
      </w:r>
      <w:r w:rsidR="00A742BD" w:rsidRPr="00C37730">
        <w:rPr>
          <w:lang w:val="en-GB"/>
        </w:rPr>
        <w:t xml:space="preserve"> films.</w:t>
      </w:r>
      <w:r w:rsidR="00B41582" w:rsidRPr="00C37730">
        <w:rPr>
          <w:lang w:val="en-GB"/>
        </w:rPr>
        <w:t xml:space="preserve"> Increased interest in this form as well as </w:t>
      </w:r>
      <w:r w:rsidR="001E0088" w:rsidRPr="00C37730">
        <w:rPr>
          <w:lang w:val="en-GB"/>
        </w:rPr>
        <w:t xml:space="preserve">in </w:t>
      </w:r>
      <w:r w:rsidR="00B41582" w:rsidRPr="00C37730">
        <w:rPr>
          <w:lang w:val="en-GB"/>
        </w:rPr>
        <w:t>fictional documentaries has been observed since the 1990s.</w:t>
      </w:r>
      <w:r w:rsidR="00CF0103" w:rsidRPr="00C37730">
        <w:rPr>
          <w:lang w:val="en-GB"/>
        </w:rPr>
        <w:t xml:space="preserve"> </w:t>
      </w:r>
      <w:r w:rsidR="00B41582" w:rsidRPr="00C37730">
        <w:rPr>
          <w:lang w:val="en-GB"/>
        </w:rPr>
        <w:t xml:space="preserve">The structure of false documentaries (as well as their parodic version called mock documentary) is </w:t>
      </w:r>
      <w:r w:rsidR="00CF0103" w:rsidRPr="00C37730">
        <w:rPr>
          <w:lang w:val="en-GB"/>
        </w:rPr>
        <w:t xml:space="preserve">that of documentary works, even though they present fiction. </w:t>
      </w:r>
      <w:r w:rsidR="00916723" w:rsidRPr="00C37730">
        <w:rPr>
          <w:lang w:val="en-GB"/>
        </w:rPr>
        <w:t>I</w:t>
      </w:r>
      <w:r w:rsidR="00CF0103" w:rsidRPr="00C37730">
        <w:rPr>
          <w:lang w:val="en-GB"/>
        </w:rPr>
        <w:t>ntentions of the</w:t>
      </w:r>
      <w:r w:rsidR="001E0088" w:rsidRPr="00C37730">
        <w:rPr>
          <w:lang w:val="en-GB"/>
        </w:rPr>
        <w:t>ir</w:t>
      </w:r>
      <w:r w:rsidR="00CF0103" w:rsidRPr="00C37730">
        <w:rPr>
          <w:lang w:val="en-GB"/>
        </w:rPr>
        <w:t xml:space="preserve"> creator</w:t>
      </w:r>
      <w:r w:rsidR="001E0088" w:rsidRPr="00C37730">
        <w:rPr>
          <w:lang w:val="en-GB"/>
        </w:rPr>
        <w:t>s</w:t>
      </w:r>
      <w:r w:rsidR="00CF0103" w:rsidRPr="00C37730">
        <w:rPr>
          <w:lang w:val="en-GB"/>
        </w:rPr>
        <w:t xml:space="preserve"> and cinematic experience of viewers are equally important; aware of various conventi</w:t>
      </w:r>
      <w:r w:rsidR="001E0088" w:rsidRPr="00C37730">
        <w:rPr>
          <w:lang w:val="en-GB"/>
        </w:rPr>
        <w:t>ons used in films, the latter are</w:t>
      </w:r>
      <w:r w:rsidR="00CF0103" w:rsidRPr="00C37730">
        <w:rPr>
          <w:lang w:val="en-GB"/>
        </w:rPr>
        <w:t xml:space="preserve"> able to differentiate between truth and falsehood. The ensuing deconstruction of the documentary form </w:t>
      </w:r>
      <w:r w:rsidR="00916723" w:rsidRPr="00C37730">
        <w:rPr>
          <w:lang w:val="en-GB"/>
        </w:rPr>
        <w:t>raises</w:t>
      </w:r>
      <w:r w:rsidR="00CF0103" w:rsidRPr="00C37730">
        <w:rPr>
          <w:lang w:val="en-GB"/>
        </w:rPr>
        <w:t xml:space="preserve"> the </w:t>
      </w:r>
      <w:r w:rsidR="00916723" w:rsidRPr="00C37730">
        <w:rPr>
          <w:lang w:val="en-GB"/>
        </w:rPr>
        <w:t>problem</w:t>
      </w:r>
      <w:r w:rsidR="00CF0103" w:rsidRPr="00C37730">
        <w:rPr>
          <w:lang w:val="en-GB"/>
        </w:rPr>
        <w:t xml:space="preserve"> of its actual relation to reality, thus questioning the objective nature of this genre.</w:t>
      </w:r>
    </w:p>
    <w:p w:rsidR="001F0836" w:rsidRPr="00C37730" w:rsidRDefault="00E60728" w:rsidP="00C429CF">
      <w:pPr>
        <w:spacing w:after="0" w:line="240" w:lineRule="auto"/>
        <w:ind w:firstLine="426"/>
        <w:jc w:val="both"/>
        <w:rPr>
          <w:lang w:val="en-GB"/>
        </w:rPr>
      </w:pPr>
      <w:r w:rsidRPr="00C37730">
        <w:rPr>
          <w:lang w:val="en-GB"/>
        </w:rPr>
        <w:t>Jacek Malinowski’s films as fake documentaries are unique in the Polish context.</w:t>
      </w:r>
      <w:r w:rsidR="002336FE" w:rsidRPr="00C37730">
        <w:rPr>
          <w:lang w:val="en-GB"/>
        </w:rPr>
        <w:t xml:space="preserve"> </w:t>
      </w:r>
      <w:r w:rsidRPr="00C37730">
        <w:rPr>
          <w:lang w:val="en-GB"/>
        </w:rPr>
        <w:t xml:space="preserve">From the beginning of his </w:t>
      </w:r>
      <w:r w:rsidR="002336FE" w:rsidRPr="00C37730">
        <w:rPr>
          <w:lang w:val="en-GB"/>
        </w:rPr>
        <w:t xml:space="preserve">career in film, the artist has used the form of </w:t>
      </w:r>
      <w:proofErr w:type="spellStart"/>
      <w:r w:rsidR="002336FE" w:rsidRPr="00C37730">
        <w:rPr>
          <w:lang w:val="en-GB"/>
        </w:rPr>
        <w:t>paradocumentary</w:t>
      </w:r>
      <w:proofErr w:type="spellEnd"/>
      <w:r w:rsidR="002336FE" w:rsidRPr="00C37730">
        <w:rPr>
          <w:lang w:val="en-GB"/>
        </w:rPr>
        <w:t>, which constitutes a major element of his authorial strategy.</w:t>
      </w:r>
      <w:r w:rsidR="00B675FF" w:rsidRPr="00C37730">
        <w:rPr>
          <w:lang w:val="en-GB"/>
        </w:rPr>
        <w:t xml:space="preserve"> </w:t>
      </w:r>
      <w:r w:rsidR="000A3A06" w:rsidRPr="00C37730">
        <w:rPr>
          <w:lang w:val="en-GB"/>
        </w:rPr>
        <w:t xml:space="preserve">Typically documentary devices (such as, for instance, </w:t>
      </w:r>
      <w:r w:rsidR="00B675FF" w:rsidRPr="00C37730">
        <w:rPr>
          <w:lang w:val="en-GB"/>
        </w:rPr>
        <w:t xml:space="preserve">austere camerawork, proximity of </w:t>
      </w:r>
      <w:r w:rsidR="00916723" w:rsidRPr="00C37730">
        <w:rPr>
          <w:lang w:val="en-GB"/>
        </w:rPr>
        <w:t>a</w:t>
      </w:r>
      <w:r w:rsidR="00B675FF" w:rsidRPr="00C37730">
        <w:rPr>
          <w:lang w:val="en-GB"/>
        </w:rPr>
        <w:t xml:space="preserve"> life-observing camera, genuine sounds, colloquial language) help Malinowski to create fictional reality.</w:t>
      </w:r>
      <w:r w:rsidR="001F0836" w:rsidRPr="00C37730">
        <w:rPr>
          <w:lang w:val="en-GB"/>
        </w:rPr>
        <w:t xml:space="preserve"> The impression that “objective truth” is being showed is reinforced by </w:t>
      </w:r>
      <w:r w:rsidR="00916723" w:rsidRPr="00C37730">
        <w:rPr>
          <w:lang w:val="en-GB"/>
        </w:rPr>
        <w:t xml:space="preserve">the </w:t>
      </w:r>
      <w:r w:rsidR="001F0836" w:rsidRPr="00C37730">
        <w:rPr>
          <w:lang w:val="en-GB"/>
        </w:rPr>
        <w:t xml:space="preserve">positioning </w:t>
      </w:r>
      <w:r w:rsidR="00D7209B" w:rsidRPr="00C37730">
        <w:rPr>
          <w:lang w:val="en-GB"/>
        </w:rPr>
        <w:t xml:space="preserve">of </w:t>
      </w:r>
      <w:r w:rsidR="001F0836" w:rsidRPr="00C37730">
        <w:rPr>
          <w:lang w:val="en-GB"/>
        </w:rPr>
        <w:t>(professional and amateur) actors, who improvise and frequently address the camera, thus revealing the author.</w:t>
      </w:r>
      <w:r w:rsidR="002C796E" w:rsidRPr="00C37730">
        <w:rPr>
          <w:lang w:val="en-GB"/>
        </w:rPr>
        <w:t xml:space="preserve"> </w:t>
      </w:r>
      <w:r w:rsidR="001F0836" w:rsidRPr="00C37730">
        <w:rPr>
          <w:lang w:val="en-GB"/>
        </w:rPr>
        <w:t xml:space="preserve">This </w:t>
      </w:r>
      <w:proofErr w:type="spellStart"/>
      <w:r w:rsidR="001F0836" w:rsidRPr="00C37730">
        <w:rPr>
          <w:lang w:val="en-GB"/>
        </w:rPr>
        <w:t>autothematic</w:t>
      </w:r>
      <w:proofErr w:type="spellEnd"/>
      <w:r w:rsidR="001F0836" w:rsidRPr="00C37730">
        <w:rPr>
          <w:lang w:val="en-GB"/>
        </w:rPr>
        <w:t xml:space="preserve"> gesture is emphasized by the artist himself, as he enters into dialogue with his protagonists.</w:t>
      </w:r>
      <w:r w:rsidR="002C796E" w:rsidRPr="00C37730">
        <w:rPr>
          <w:lang w:val="en-GB"/>
        </w:rPr>
        <w:t xml:space="preserve"> Playing with the documentary convention is not aimed at pleasing knowledgeable viewers; instead, they are confronted with difficult questions about facts and fiction and the interrelation between them.</w:t>
      </w:r>
    </w:p>
    <w:p w:rsidR="00780A9F" w:rsidRPr="00C37730" w:rsidRDefault="001B34D1" w:rsidP="00C429CF">
      <w:pPr>
        <w:spacing w:after="0" w:line="240" w:lineRule="auto"/>
        <w:ind w:firstLine="426"/>
        <w:jc w:val="both"/>
        <w:rPr>
          <w:lang w:val="en-GB"/>
        </w:rPr>
      </w:pPr>
      <w:r w:rsidRPr="00C37730">
        <w:rPr>
          <w:lang w:val="en-GB"/>
        </w:rPr>
        <w:t xml:space="preserve">Made within the frame of film workshops </w:t>
      </w:r>
      <w:proofErr w:type="spellStart"/>
      <w:r w:rsidRPr="00C37730">
        <w:rPr>
          <w:i/>
          <w:lang w:val="en-GB"/>
        </w:rPr>
        <w:t>Plac</w:t>
      </w:r>
      <w:proofErr w:type="spellEnd"/>
      <w:r w:rsidRPr="00C37730">
        <w:rPr>
          <w:i/>
          <w:lang w:val="en-GB"/>
        </w:rPr>
        <w:t xml:space="preserve"> </w:t>
      </w:r>
      <w:proofErr w:type="spellStart"/>
      <w:r w:rsidRPr="00C37730">
        <w:rPr>
          <w:i/>
          <w:lang w:val="en-GB"/>
        </w:rPr>
        <w:t>Zabaw</w:t>
      </w:r>
      <w:proofErr w:type="spellEnd"/>
      <w:r w:rsidRPr="00C37730">
        <w:rPr>
          <w:i/>
          <w:lang w:val="en-GB"/>
        </w:rPr>
        <w:t xml:space="preserve"> </w:t>
      </w:r>
      <w:proofErr w:type="spellStart"/>
      <w:r w:rsidRPr="00C37730">
        <w:rPr>
          <w:i/>
          <w:lang w:val="en-GB"/>
        </w:rPr>
        <w:t>Arsenał</w:t>
      </w:r>
      <w:proofErr w:type="spellEnd"/>
      <w:r w:rsidRPr="00C37730">
        <w:rPr>
          <w:lang w:val="en-GB"/>
        </w:rPr>
        <w:t xml:space="preserve"> [Arsenal Playground] at the Arsenal Gallery in Bialystok in 2009-13, t</w:t>
      </w:r>
      <w:r w:rsidR="008A34B2" w:rsidRPr="00C37730">
        <w:rPr>
          <w:lang w:val="en-GB"/>
        </w:rPr>
        <w:t xml:space="preserve">he cycle of three films is </w:t>
      </w:r>
      <w:r w:rsidR="003F15ED" w:rsidRPr="00C37730">
        <w:rPr>
          <w:lang w:val="en-GB"/>
        </w:rPr>
        <w:t>stylistically</w:t>
      </w:r>
      <w:r w:rsidR="008A34B2" w:rsidRPr="00C37730">
        <w:rPr>
          <w:lang w:val="en-GB"/>
        </w:rPr>
        <w:t xml:space="preserve"> consistent with Malinowski’s work, althou</w:t>
      </w:r>
      <w:r w:rsidR="00316DCC" w:rsidRPr="00C37730">
        <w:rPr>
          <w:lang w:val="en-GB"/>
        </w:rPr>
        <w:t>gh</w:t>
      </w:r>
      <w:r w:rsidR="008A34B2" w:rsidRPr="00C37730">
        <w:rPr>
          <w:lang w:val="en-GB"/>
        </w:rPr>
        <w:t xml:space="preserve"> the boundary between documentary and narrati</w:t>
      </w:r>
      <w:r w:rsidR="00316DCC" w:rsidRPr="00C37730">
        <w:rPr>
          <w:lang w:val="en-GB"/>
        </w:rPr>
        <w:t>ve</w:t>
      </w:r>
      <w:r w:rsidR="008A34B2" w:rsidRPr="00C37730">
        <w:rPr>
          <w:lang w:val="en-GB"/>
        </w:rPr>
        <w:t xml:space="preserve"> </w:t>
      </w:r>
      <w:r w:rsidR="00316DCC" w:rsidRPr="00C37730">
        <w:rPr>
          <w:lang w:val="en-GB"/>
        </w:rPr>
        <w:t xml:space="preserve">is clearer here and the artist plays with different formulas. The </w:t>
      </w:r>
      <w:proofErr w:type="spellStart"/>
      <w:r w:rsidR="00FB6161">
        <w:rPr>
          <w:i/>
          <w:lang w:val="en-GB"/>
        </w:rPr>
        <w:t>Trylogia</w:t>
      </w:r>
      <w:proofErr w:type="spellEnd"/>
      <w:r w:rsidR="00FB6161">
        <w:rPr>
          <w:i/>
          <w:lang w:val="en-GB"/>
        </w:rPr>
        <w:t xml:space="preserve"> </w:t>
      </w:r>
      <w:proofErr w:type="spellStart"/>
      <w:r w:rsidR="00FB6161">
        <w:rPr>
          <w:i/>
          <w:lang w:val="en-GB"/>
        </w:rPr>
        <w:t>b</w:t>
      </w:r>
      <w:r w:rsidRPr="00C37730">
        <w:rPr>
          <w:i/>
          <w:lang w:val="en-GB"/>
        </w:rPr>
        <w:t>iałostocka</w:t>
      </w:r>
      <w:proofErr w:type="spellEnd"/>
      <w:r w:rsidR="00316DCC" w:rsidRPr="00C37730">
        <w:rPr>
          <w:lang w:val="en-GB"/>
        </w:rPr>
        <w:t xml:space="preserve"> is a peculiar journey in time, showing the lives of eight people over a period of 50 years. The action of the first part, </w:t>
      </w:r>
      <w:proofErr w:type="spellStart"/>
      <w:r w:rsidR="00316DCC" w:rsidRPr="00C37730">
        <w:rPr>
          <w:i/>
          <w:lang w:val="en-GB"/>
        </w:rPr>
        <w:t>Spotkanie</w:t>
      </w:r>
      <w:proofErr w:type="spellEnd"/>
      <w:r w:rsidR="00316DCC" w:rsidRPr="00C37730">
        <w:rPr>
          <w:lang w:val="en-GB"/>
        </w:rPr>
        <w:t xml:space="preserve"> </w:t>
      </w:r>
      <w:r w:rsidRPr="00C37730">
        <w:rPr>
          <w:lang w:val="en-GB"/>
        </w:rPr>
        <w:t xml:space="preserve">[The Meeting] </w:t>
      </w:r>
      <w:r w:rsidR="00916723" w:rsidRPr="00C37730">
        <w:rPr>
          <w:lang w:val="en-GB"/>
        </w:rPr>
        <w:t>(2013,</w:t>
      </w:r>
      <w:r w:rsidR="00316DCC" w:rsidRPr="00C37730">
        <w:rPr>
          <w:lang w:val="en-GB"/>
        </w:rPr>
        <w:t xml:space="preserve"> prequel) takes place in March 1989.</w:t>
      </w:r>
      <w:r w:rsidR="003F15ED" w:rsidRPr="00C37730">
        <w:rPr>
          <w:lang w:val="en-GB"/>
        </w:rPr>
        <w:t xml:space="preserve"> The Round Table </w:t>
      </w:r>
      <w:r w:rsidR="00372CDF" w:rsidRPr="00C37730">
        <w:rPr>
          <w:lang w:val="en-GB"/>
        </w:rPr>
        <w:t>Talks</w:t>
      </w:r>
      <w:r w:rsidR="003F15ED" w:rsidRPr="00C37730">
        <w:rPr>
          <w:lang w:val="en-GB"/>
        </w:rPr>
        <w:t xml:space="preserve"> are in progress, the end of communism is near. We see protagonists </w:t>
      </w:r>
      <w:r w:rsidR="00372CDF" w:rsidRPr="00C37730">
        <w:rPr>
          <w:lang w:val="en-GB"/>
        </w:rPr>
        <w:t xml:space="preserve">having a </w:t>
      </w:r>
      <w:r w:rsidR="003F15ED" w:rsidRPr="00C37730">
        <w:rPr>
          <w:lang w:val="en-GB"/>
        </w:rPr>
        <w:t xml:space="preserve">walk with their little children in </w:t>
      </w:r>
      <w:proofErr w:type="spellStart"/>
      <w:r w:rsidR="003F15ED" w:rsidRPr="00C37730">
        <w:rPr>
          <w:lang w:val="en-GB"/>
        </w:rPr>
        <w:t>Planty</w:t>
      </w:r>
      <w:proofErr w:type="spellEnd"/>
      <w:r w:rsidR="003F15ED" w:rsidRPr="00C37730">
        <w:rPr>
          <w:lang w:val="en-GB"/>
        </w:rPr>
        <w:t>, a park in Bialystok. They talk to the director about themselves</w:t>
      </w:r>
      <w:r w:rsidR="00372CDF" w:rsidRPr="00C37730">
        <w:rPr>
          <w:lang w:val="en-GB"/>
        </w:rPr>
        <w:t xml:space="preserve"> and</w:t>
      </w:r>
      <w:r w:rsidR="003F15ED" w:rsidRPr="00C37730">
        <w:rPr>
          <w:lang w:val="en-GB"/>
        </w:rPr>
        <w:t xml:space="preserve"> their view</w:t>
      </w:r>
      <w:r w:rsidR="00372CDF" w:rsidRPr="00C37730">
        <w:rPr>
          <w:lang w:val="en-GB"/>
        </w:rPr>
        <w:t>s</w:t>
      </w:r>
      <w:r w:rsidR="003F15ED" w:rsidRPr="00C37730">
        <w:rPr>
          <w:lang w:val="en-GB"/>
        </w:rPr>
        <w:t xml:space="preserve"> on reality.</w:t>
      </w:r>
      <w:r w:rsidR="00B4197A" w:rsidRPr="00C37730">
        <w:rPr>
          <w:lang w:val="en-GB"/>
        </w:rPr>
        <w:t xml:space="preserve"> There are Solidarity activists and supporters of </w:t>
      </w:r>
      <w:r w:rsidR="00372CDF" w:rsidRPr="00C37730">
        <w:rPr>
          <w:lang w:val="en-GB"/>
        </w:rPr>
        <w:t xml:space="preserve">communist leader </w:t>
      </w:r>
      <w:proofErr w:type="spellStart"/>
      <w:r w:rsidR="00B4197A" w:rsidRPr="00C37730">
        <w:rPr>
          <w:lang w:val="en-GB"/>
        </w:rPr>
        <w:t>Jaruzelski</w:t>
      </w:r>
      <w:proofErr w:type="spellEnd"/>
      <w:r w:rsidR="00B4197A" w:rsidRPr="00C37730">
        <w:rPr>
          <w:lang w:val="en-GB"/>
        </w:rPr>
        <w:t xml:space="preserve"> among them, people awaiting changes and those who fear the collapse of the old system.</w:t>
      </w:r>
      <w:r w:rsidR="00B81AB4" w:rsidRPr="00C37730">
        <w:rPr>
          <w:lang w:val="en-GB"/>
        </w:rPr>
        <w:t xml:space="preserve"> But the real focus is on </w:t>
      </w:r>
      <w:r w:rsidR="00916723" w:rsidRPr="00C37730">
        <w:rPr>
          <w:lang w:val="en-GB"/>
        </w:rPr>
        <w:t xml:space="preserve">children – the narrator gives </w:t>
      </w:r>
      <w:r w:rsidR="00B81AB4" w:rsidRPr="00C37730">
        <w:rPr>
          <w:lang w:val="en-GB"/>
        </w:rPr>
        <w:t>short characteri</w:t>
      </w:r>
      <w:r w:rsidR="00916723" w:rsidRPr="00C37730">
        <w:rPr>
          <w:lang w:val="en-GB"/>
        </w:rPr>
        <w:t>zations</w:t>
      </w:r>
      <w:r w:rsidR="00B81AB4" w:rsidRPr="00C37730">
        <w:rPr>
          <w:lang w:val="en-GB"/>
        </w:rPr>
        <w:t xml:space="preserve"> of them, which sound like excerpt</w:t>
      </w:r>
      <w:r w:rsidR="00372CDF" w:rsidRPr="00C37730">
        <w:rPr>
          <w:lang w:val="en-GB"/>
        </w:rPr>
        <w:t>s from communist secret service files</w:t>
      </w:r>
      <w:r w:rsidR="00B81AB4" w:rsidRPr="00C37730">
        <w:rPr>
          <w:lang w:val="en-GB"/>
        </w:rPr>
        <w:t>.</w:t>
      </w:r>
      <w:r w:rsidR="00780A9F" w:rsidRPr="00C37730">
        <w:rPr>
          <w:lang w:val="en-GB"/>
        </w:rPr>
        <w:t xml:space="preserve"> </w:t>
      </w:r>
      <w:r w:rsidR="00372CDF" w:rsidRPr="00C37730">
        <w:rPr>
          <w:lang w:val="en-GB"/>
        </w:rPr>
        <w:t>A l</w:t>
      </w:r>
      <w:r w:rsidR="00B81AB4" w:rsidRPr="00C37730">
        <w:rPr>
          <w:lang w:val="en-GB"/>
        </w:rPr>
        <w:t xml:space="preserve">azy afternoon </w:t>
      </w:r>
      <w:r w:rsidR="00372CDF" w:rsidRPr="00C37730">
        <w:rPr>
          <w:lang w:val="en-GB"/>
        </w:rPr>
        <w:t xml:space="preserve">spent </w:t>
      </w:r>
      <w:r w:rsidR="00B81AB4" w:rsidRPr="00C37730">
        <w:rPr>
          <w:lang w:val="en-GB"/>
        </w:rPr>
        <w:t xml:space="preserve">in a park brings to mind Marcel </w:t>
      </w:r>
      <w:proofErr w:type="spellStart"/>
      <w:r w:rsidR="00B81AB4" w:rsidRPr="00C37730">
        <w:rPr>
          <w:lang w:val="en-GB"/>
        </w:rPr>
        <w:t>Łoziński’s</w:t>
      </w:r>
      <w:proofErr w:type="spellEnd"/>
      <w:r w:rsidR="00B81AB4" w:rsidRPr="00C37730">
        <w:rPr>
          <w:lang w:val="en-GB"/>
        </w:rPr>
        <w:t xml:space="preserve"> documentary </w:t>
      </w:r>
      <w:proofErr w:type="spellStart"/>
      <w:r w:rsidR="004852AA" w:rsidRPr="00C37730">
        <w:rPr>
          <w:i/>
          <w:lang w:val="en-GB"/>
        </w:rPr>
        <w:t>Wszystko</w:t>
      </w:r>
      <w:proofErr w:type="spellEnd"/>
      <w:r w:rsidR="004852AA" w:rsidRPr="00C37730">
        <w:rPr>
          <w:i/>
          <w:lang w:val="en-GB"/>
        </w:rPr>
        <w:t xml:space="preserve"> </w:t>
      </w:r>
      <w:proofErr w:type="spellStart"/>
      <w:r w:rsidR="004852AA" w:rsidRPr="00C37730">
        <w:rPr>
          <w:i/>
          <w:lang w:val="en-GB"/>
        </w:rPr>
        <w:t>może</w:t>
      </w:r>
      <w:proofErr w:type="spellEnd"/>
      <w:r w:rsidR="004852AA" w:rsidRPr="00C37730">
        <w:rPr>
          <w:i/>
          <w:lang w:val="en-GB"/>
        </w:rPr>
        <w:t xml:space="preserve"> </w:t>
      </w:r>
      <w:proofErr w:type="spellStart"/>
      <w:r w:rsidR="004852AA" w:rsidRPr="00C37730">
        <w:rPr>
          <w:i/>
          <w:lang w:val="en-GB"/>
        </w:rPr>
        <w:t>się</w:t>
      </w:r>
      <w:proofErr w:type="spellEnd"/>
      <w:r w:rsidR="004852AA" w:rsidRPr="00C37730">
        <w:rPr>
          <w:i/>
          <w:lang w:val="en-GB"/>
        </w:rPr>
        <w:t xml:space="preserve"> </w:t>
      </w:r>
      <w:proofErr w:type="spellStart"/>
      <w:r w:rsidR="004852AA" w:rsidRPr="00C37730">
        <w:rPr>
          <w:i/>
          <w:lang w:val="en-GB"/>
        </w:rPr>
        <w:t>przytrafić</w:t>
      </w:r>
      <w:proofErr w:type="spellEnd"/>
      <w:r w:rsidR="00372CDF" w:rsidRPr="00C37730">
        <w:rPr>
          <w:i/>
          <w:lang w:val="en-GB"/>
        </w:rPr>
        <w:t xml:space="preserve"> </w:t>
      </w:r>
      <w:r w:rsidR="00372CDF" w:rsidRPr="00C37730">
        <w:rPr>
          <w:lang w:val="en-GB"/>
        </w:rPr>
        <w:t>[Anything Can Happen]</w:t>
      </w:r>
      <w:r w:rsidR="00780A9F" w:rsidRPr="00C37730">
        <w:rPr>
          <w:lang w:val="en-GB"/>
        </w:rPr>
        <w:t xml:space="preserve">, in which </w:t>
      </w:r>
      <w:r w:rsidR="00372CDF" w:rsidRPr="00C37730">
        <w:rPr>
          <w:lang w:val="en-GB"/>
        </w:rPr>
        <w:t>the director’s</w:t>
      </w:r>
      <w:r w:rsidR="00780A9F" w:rsidRPr="00C37730">
        <w:rPr>
          <w:lang w:val="en-GB"/>
        </w:rPr>
        <w:t xml:space="preserve"> six-year</w:t>
      </w:r>
      <w:r w:rsidR="00372CDF" w:rsidRPr="00C37730">
        <w:rPr>
          <w:lang w:val="en-GB"/>
        </w:rPr>
        <w:t>-old</w:t>
      </w:r>
      <w:r w:rsidR="00780A9F" w:rsidRPr="00C37730">
        <w:rPr>
          <w:lang w:val="en-GB"/>
        </w:rPr>
        <w:t xml:space="preserve"> son asks existential questions to random elderly people. In </w:t>
      </w:r>
      <w:proofErr w:type="spellStart"/>
      <w:r w:rsidR="00780A9F" w:rsidRPr="00C37730">
        <w:rPr>
          <w:i/>
          <w:lang w:val="en-GB"/>
        </w:rPr>
        <w:t>Spotkanie</w:t>
      </w:r>
      <w:proofErr w:type="spellEnd"/>
      <w:r w:rsidR="00780A9F" w:rsidRPr="00C37730">
        <w:rPr>
          <w:lang w:val="en-GB"/>
        </w:rPr>
        <w:t xml:space="preserve">, voice is given to adults, who are </w:t>
      </w:r>
      <w:r w:rsidR="009B4495" w:rsidRPr="00C37730">
        <w:rPr>
          <w:lang w:val="en-GB"/>
        </w:rPr>
        <w:t>currently</w:t>
      </w:r>
      <w:r w:rsidR="00780A9F" w:rsidRPr="00C37730">
        <w:rPr>
          <w:lang w:val="en-GB"/>
        </w:rPr>
        <w:t xml:space="preserve"> bringing up their children.</w:t>
      </w:r>
    </w:p>
    <w:p w:rsidR="0042156E" w:rsidRPr="00C37730" w:rsidRDefault="00725297" w:rsidP="00C429CF">
      <w:pPr>
        <w:spacing w:after="0" w:line="240" w:lineRule="auto"/>
        <w:ind w:firstLine="426"/>
        <w:jc w:val="both"/>
        <w:rPr>
          <w:lang w:val="en-GB"/>
        </w:rPr>
      </w:pPr>
      <w:r w:rsidRPr="00C37730">
        <w:rPr>
          <w:lang w:val="en-GB"/>
        </w:rPr>
        <w:t xml:space="preserve">We meet the little protagonists from </w:t>
      </w:r>
      <w:proofErr w:type="spellStart"/>
      <w:r w:rsidRPr="00C37730">
        <w:rPr>
          <w:lang w:val="en-GB"/>
        </w:rPr>
        <w:t>Planty</w:t>
      </w:r>
      <w:proofErr w:type="spellEnd"/>
      <w:r w:rsidRPr="00C37730">
        <w:rPr>
          <w:lang w:val="en-GB"/>
        </w:rPr>
        <w:t xml:space="preserve"> again in the film </w:t>
      </w:r>
      <w:proofErr w:type="spellStart"/>
      <w:r w:rsidR="00F60373" w:rsidRPr="00C37730">
        <w:rPr>
          <w:i/>
          <w:lang w:val="en-GB"/>
        </w:rPr>
        <w:t>Kryzys</w:t>
      </w:r>
      <w:proofErr w:type="spellEnd"/>
      <w:r w:rsidR="00F60373" w:rsidRPr="00C37730">
        <w:rPr>
          <w:i/>
          <w:lang w:val="en-GB"/>
        </w:rPr>
        <w:t xml:space="preserve"> w </w:t>
      </w:r>
      <w:proofErr w:type="spellStart"/>
      <w:r w:rsidR="00F60373" w:rsidRPr="00C37730">
        <w:rPr>
          <w:i/>
          <w:lang w:val="en-GB"/>
        </w:rPr>
        <w:t>mojej</w:t>
      </w:r>
      <w:proofErr w:type="spellEnd"/>
      <w:r w:rsidR="00F60373" w:rsidRPr="00C37730">
        <w:rPr>
          <w:i/>
          <w:lang w:val="en-GB"/>
        </w:rPr>
        <w:t xml:space="preserve"> </w:t>
      </w:r>
      <w:proofErr w:type="spellStart"/>
      <w:r w:rsidR="00F60373" w:rsidRPr="00C37730">
        <w:rPr>
          <w:i/>
          <w:lang w:val="en-GB"/>
        </w:rPr>
        <w:t>głowie</w:t>
      </w:r>
      <w:proofErr w:type="spellEnd"/>
      <w:r w:rsidR="00C33266" w:rsidRPr="00C37730">
        <w:rPr>
          <w:i/>
          <w:lang w:val="en-GB"/>
        </w:rPr>
        <w:t xml:space="preserve"> </w:t>
      </w:r>
      <w:r w:rsidR="000D2F9E" w:rsidRPr="00C37730">
        <w:rPr>
          <w:lang w:val="en-GB"/>
        </w:rPr>
        <w:t xml:space="preserve">[Crisis in My Head] </w:t>
      </w:r>
      <w:r w:rsidR="00C33266" w:rsidRPr="00C37730">
        <w:rPr>
          <w:lang w:val="en-GB"/>
        </w:rPr>
        <w:t>(2009)</w:t>
      </w:r>
      <w:r w:rsidR="00F60373" w:rsidRPr="00C37730">
        <w:rPr>
          <w:lang w:val="en-GB"/>
        </w:rPr>
        <w:t xml:space="preserve">. </w:t>
      </w:r>
      <w:r w:rsidRPr="00C37730">
        <w:rPr>
          <w:lang w:val="en-GB"/>
        </w:rPr>
        <w:t>They have grown up and are beginning their independent lives. They constitute a</w:t>
      </w:r>
      <w:r w:rsidR="000D2F9E" w:rsidRPr="00C37730">
        <w:rPr>
          <w:lang w:val="en-GB"/>
        </w:rPr>
        <w:t xml:space="preserve"> varied</w:t>
      </w:r>
      <w:r w:rsidRPr="00C37730">
        <w:rPr>
          <w:lang w:val="en-GB"/>
        </w:rPr>
        <w:t xml:space="preserve"> assortment of types: an aspiring businessman, a young artist, a girl still living with her mother and uncertain as to what she wants to do with her life, a workaholic </w:t>
      </w:r>
      <w:r w:rsidR="000D2F9E" w:rsidRPr="00C37730">
        <w:rPr>
          <w:lang w:val="en-GB"/>
        </w:rPr>
        <w:t>who feels lost and confused in life</w:t>
      </w:r>
      <w:r w:rsidRPr="00C37730">
        <w:rPr>
          <w:lang w:val="en-GB"/>
        </w:rPr>
        <w:t xml:space="preserve">, a person whose love is </w:t>
      </w:r>
      <w:r w:rsidR="000D2F9E" w:rsidRPr="00C37730">
        <w:rPr>
          <w:lang w:val="en-GB"/>
        </w:rPr>
        <w:t>unrequited</w:t>
      </w:r>
      <w:r w:rsidRPr="00C37730">
        <w:rPr>
          <w:lang w:val="en-GB"/>
        </w:rPr>
        <w:t xml:space="preserve"> and someone who lost faith amongst other</w:t>
      </w:r>
      <w:r w:rsidR="000D2F9E" w:rsidRPr="00C37730">
        <w:rPr>
          <w:lang w:val="en-GB"/>
        </w:rPr>
        <w:t>s</w:t>
      </w:r>
      <w:r w:rsidRPr="00C37730">
        <w:rPr>
          <w:lang w:val="en-GB"/>
        </w:rPr>
        <w:t>.</w:t>
      </w:r>
      <w:r w:rsidR="0042156E" w:rsidRPr="00C37730">
        <w:rPr>
          <w:lang w:val="en-GB"/>
        </w:rPr>
        <w:t xml:space="preserve"> They talk about their existential dilemmas to the camera. Then we go 30 years forwards. </w:t>
      </w:r>
      <w:r w:rsidR="0042156E" w:rsidRPr="00C37730">
        <w:rPr>
          <w:i/>
          <w:lang w:val="en-GB"/>
        </w:rPr>
        <w:t>2039</w:t>
      </w:r>
      <w:r w:rsidR="0042156E" w:rsidRPr="00C37730">
        <w:rPr>
          <w:lang w:val="en-GB"/>
        </w:rPr>
        <w:t xml:space="preserve"> (2010) is the last film in the trilogy –a futuristic vision of the world. The USSR has been </w:t>
      </w:r>
      <w:proofErr w:type="spellStart"/>
      <w:r w:rsidR="0042156E" w:rsidRPr="00C37730">
        <w:rPr>
          <w:lang w:val="en-GB"/>
        </w:rPr>
        <w:t>reestablished</w:t>
      </w:r>
      <w:proofErr w:type="spellEnd"/>
      <w:r w:rsidR="0042156E" w:rsidRPr="00C37730">
        <w:rPr>
          <w:lang w:val="en-GB"/>
        </w:rPr>
        <w:t xml:space="preserve"> and the United States are no longer there; people are free to change sex, and even to be cloned, releasing their male </w:t>
      </w:r>
      <w:r w:rsidR="00916723" w:rsidRPr="00C37730">
        <w:rPr>
          <w:lang w:val="en-GB"/>
        </w:rPr>
        <w:t>or</w:t>
      </w:r>
      <w:r w:rsidR="0042156E" w:rsidRPr="00C37730">
        <w:rPr>
          <w:lang w:val="en-GB"/>
        </w:rPr>
        <w:t xml:space="preserve"> female elements.</w:t>
      </w:r>
    </w:p>
    <w:p w:rsidR="000034D7" w:rsidRDefault="00C16C42" w:rsidP="00C429CF">
      <w:pPr>
        <w:spacing w:after="0" w:line="240" w:lineRule="auto"/>
        <w:ind w:firstLine="426"/>
        <w:jc w:val="both"/>
        <w:rPr>
          <w:lang w:val="en-GB"/>
        </w:rPr>
      </w:pPr>
      <w:r w:rsidRPr="00C37730">
        <w:rPr>
          <w:lang w:val="en-GB"/>
        </w:rPr>
        <w:t xml:space="preserve">In the </w:t>
      </w:r>
      <w:proofErr w:type="spellStart"/>
      <w:r w:rsidR="00A60877" w:rsidRPr="00C37730">
        <w:rPr>
          <w:i/>
          <w:lang w:val="en-GB"/>
        </w:rPr>
        <w:t>Trylogia</w:t>
      </w:r>
      <w:proofErr w:type="spellEnd"/>
      <w:r w:rsidR="00A60877" w:rsidRPr="00C37730">
        <w:rPr>
          <w:i/>
          <w:lang w:val="en-GB"/>
        </w:rPr>
        <w:t xml:space="preserve"> </w:t>
      </w:r>
      <w:proofErr w:type="spellStart"/>
      <w:r w:rsidR="00A60877" w:rsidRPr="00C37730">
        <w:rPr>
          <w:i/>
          <w:lang w:val="en-GB"/>
        </w:rPr>
        <w:t>białostocka</w:t>
      </w:r>
      <w:proofErr w:type="spellEnd"/>
      <w:r w:rsidRPr="00C37730">
        <w:rPr>
          <w:lang w:val="en-GB"/>
        </w:rPr>
        <w:t xml:space="preserve">, Malinowski consistently employs the </w:t>
      </w:r>
      <w:proofErr w:type="spellStart"/>
      <w:r w:rsidRPr="00C37730">
        <w:rPr>
          <w:lang w:val="en-GB"/>
        </w:rPr>
        <w:t>paradocumentary</w:t>
      </w:r>
      <w:proofErr w:type="spellEnd"/>
      <w:r w:rsidRPr="00C37730">
        <w:rPr>
          <w:lang w:val="en-GB"/>
        </w:rPr>
        <w:t xml:space="preserve"> convention.</w:t>
      </w:r>
      <w:r w:rsidR="006D5B01" w:rsidRPr="00C37730">
        <w:rPr>
          <w:lang w:val="en-GB"/>
        </w:rPr>
        <w:t xml:space="preserve"> There is unity of time and place in each </w:t>
      </w:r>
      <w:r w:rsidR="00A60877" w:rsidRPr="00C37730">
        <w:rPr>
          <w:lang w:val="en-GB"/>
        </w:rPr>
        <w:t>part of the work: a park in Biał</w:t>
      </w:r>
      <w:r w:rsidR="006D5B01" w:rsidRPr="00C37730">
        <w:rPr>
          <w:lang w:val="en-GB"/>
        </w:rPr>
        <w:t>ystok (1989), a club (2009)</w:t>
      </w:r>
      <w:r w:rsidR="00A60877" w:rsidRPr="00C37730">
        <w:rPr>
          <w:lang w:val="en-GB"/>
        </w:rPr>
        <w:t xml:space="preserve"> and</w:t>
      </w:r>
      <w:r w:rsidR="006D5B01" w:rsidRPr="00C37730">
        <w:rPr>
          <w:lang w:val="en-GB"/>
        </w:rPr>
        <w:t xml:space="preserve"> a futuristic studio (2039). In </w:t>
      </w:r>
      <w:proofErr w:type="spellStart"/>
      <w:r w:rsidR="006D5B01" w:rsidRPr="00C37730">
        <w:rPr>
          <w:i/>
          <w:lang w:val="en-GB"/>
        </w:rPr>
        <w:t>Spotkanie</w:t>
      </w:r>
      <w:proofErr w:type="spellEnd"/>
      <w:r w:rsidR="006D5B01" w:rsidRPr="00C37730">
        <w:rPr>
          <w:lang w:val="en-GB"/>
        </w:rPr>
        <w:t xml:space="preserve"> and </w:t>
      </w:r>
      <w:proofErr w:type="spellStart"/>
      <w:r w:rsidR="006D5B01" w:rsidRPr="00C37730">
        <w:rPr>
          <w:i/>
          <w:lang w:val="en-GB"/>
        </w:rPr>
        <w:t>Kryzy</w:t>
      </w:r>
      <w:r w:rsidR="00A60877" w:rsidRPr="00C37730">
        <w:rPr>
          <w:i/>
          <w:lang w:val="en-GB"/>
        </w:rPr>
        <w:t>s</w:t>
      </w:r>
      <w:proofErr w:type="spellEnd"/>
      <w:r w:rsidR="006D5B01" w:rsidRPr="00C37730">
        <w:rPr>
          <w:i/>
          <w:lang w:val="en-GB"/>
        </w:rPr>
        <w:t xml:space="preserve"> w </w:t>
      </w:r>
      <w:proofErr w:type="spellStart"/>
      <w:r w:rsidR="006D5B01" w:rsidRPr="00C37730">
        <w:rPr>
          <w:i/>
          <w:lang w:val="en-GB"/>
        </w:rPr>
        <w:t>mojej</w:t>
      </w:r>
      <w:proofErr w:type="spellEnd"/>
      <w:r w:rsidR="006D5B01" w:rsidRPr="00C37730">
        <w:rPr>
          <w:i/>
          <w:lang w:val="en-GB"/>
        </w:rPr>
        <w:t xml:space="preserve"> </w:t>
      </w:r>
      <w:proofErr w:type="spellStart"/>
      <w:r w:rsidR="006D5B01" w:rsidRPr="00C37730">
        <w:rPr>
          <w:i/>
          <w:lang w:val="en-GB"/>
        </w:rPr>
        <w:t>głowie</w:t>
      </w:r>
      <w:proofErr w:type="spellEnd"/>
      <w:r w:rsidR="00A60877" w:rsidRPr="00C37730">
        <w:rPr>
          <w:lang w:val="en-GB"/>
        </w:rPr>
        <w:t>,</w:t>
      </w:r>
      <w:r w:rsidR="006D5B01" w:rsidRPr="00C37730">
        <w:rPr>
          <w:lang w:val="en-GB"/>
        </w:rPr>
        <w:t xml:space="preserve"> the narration is </w:t>
      </w:r>
      <w:r w:rsidR="00A60877" w:rsidRPr="00C37730">
        <w:rPr>
          <w:lang w:val="en-GB"/>
        </w:rPr>
        <w:t>developed through</w:t>
      </w:r>
      <w:r w:rsidR="006D5B01" w:rsidRPr="00C37730">
        <w:rPr>
          <w:lang w:val="en-GB"/>
        </w:rPr>
        <w:t xml:space="preserve"> conversations with parents and their grown-up children, creating an image of the times they live in, rather than </w:t>
      </w:r>
      <w:r w:rsidR="00CD517C" w:rsidRPr="00C37730">
        <w:rPr>
          <w:lang w:val="en-GB"/>
        </w:rPr>
        <w:t>of the protagonists. In a highly technologized</w:t>
      </w:r>
      <w:r w:rsidR="006D5B01" w:rsidRPr="00C37730">
        <w:rPr>
          <w:lang w:val="en-GB"/>
        </w:rPr>
        <w:t xml:space="preserve"> reality of the year 2039, the protagonists are figures situated against yellow, </w:t>
      </w:r>
      <w:proofErr w:type="spellStart"/>
      <w:r w:rsidR="006D5B01" w:rsidRPr="00C37730">
        <w:rPr>
          <w:lang w:val="en-GB"/>
        </w:rPr>
        <w:t>derealized</w:t>
      </w:r>
      <w:proofErr w:type="spellEnd"/>
      <w:r w:rsidR="006D5B01" w:rsidRPr="00C37730">
        <w:rPr>
          <w:lang w:val="en-GB"/>
        </w:rPr>
        <w:t xml:space="preserve"> background, a</w:t>
      </w:r>
      <w:r w:rsidR="00CD517C" w:rsidRPr="00C37730">
        <w:rPr>
          <w:lang w:val="en-GB"/>
        </w:rPr>
        <w:t>nd their stories are retold by computer-</w:t>
      </w:r>
      <w:r w:rsidR="00CD517C" w:rsidRPr="00C37730">
        <w:rPr>
          <w:lang w:val="en-GB"/>
        </w:rPr>
        <w:lastRenderedPageBreak/>
        <w:t>generated</w:t>
      </w:r>
      <w:r w:rsidR="006D5B01" w:rsidRPr="00C37730">
        <w:rPr>
          <w:lang w:val="en-GB"/>
        </w:rPr>
        <w:t xml:space="preserve"> </w:t>
      </w:r>
      <w:r w:rsidR="00CD517C" w:rsidRPr="00C37730">
        <w:rPr>
          <w:lang w:val="en-GB"/>
        </w:rPr>
        <w:t xml:space="preserve">voice of the </w:t>
      </w:r>
      <w:r w:rsidR="006D5B01" w:rsidRPr="00C37730">
        <w:rPr>
          <w:lang w:val="en-GB"/>
        </w:rPr>
        <w:t xml:space="preserve">narrator. The </w:t>
      </w:r>
      <w:r w:rsidR="00CD517C" w:rsidRPr="00C37730">
        <w:rPr>
          <w:lang w:val="en-GB"/>
        </w:rPr>
        <w:t xml:space="preserve">talking heads </w:t>
      </w:r>
      <w:r w:rsidR="006D5B01" w:rsidRPr="00C37730">
        <w:rPr>
          <w:lang w:val="en-GB"/>
        </w:rPr>
        <w:t>forma</w:t>
      </w:r>
      <w:r w:rsidR="00CD517C" w:rsidRPr="00C37730">
        <w:rPr>
          <w:lang w:val="en-GB"/>
        </w:rPr>
        <w:t>t</w:t>
      </w:r>
      <w:r w:rsidR="006D5B01" w:rsidRPr="00C37730">
        <w:rPr>
          <w:lang w:val="en-GB"/>
        </w:rPr>
        <w:t xml:space="preserve"> has been approached in a subversive fashion – at times, </w:t>
      </w:r>
      <w:r w:rsidR="00CD517C" w:rsidRPr="00C37730">
        <w:rPr>
          <w:lang w:val="en-GB"/>
        </w:rPr>
        <w:t xml:space="preserve">all that can be seen in the screen </w:t>
      </w:r>
      <w:r w:rsidR="006D5B01" w:rsidRPr="00C37730">
        <w:rPr>
          <w:lang w:val="en-GB"/>
        </w:rPr>
        <w:t xml:space="preserve">are heads. In the </w:t>
      </w:r>
      <w:proofErr w:type="spellStart"/>
      <w:r w:rsidR="00916723" w:rsidRPr="00C37730">
        <w:rPr>
          <w:i/>
          <w:lang w:val="en-GB"/>
        </w:rPr>
        <w:t>Try</w:t>
      </w:r>
      <w:r w:rsidR="006D5B01" w:rsidRPr="00C37730">
        <w:rPr>
          <w:i/>
          <w:lang w:val="en-GB"/>
        </w:rPr>
        <w:t>log</w:t>
      </w:r>
      <w:r w:rsidR="00CD517C" w:rsidRPr="00C37730">
        <w:rPr>
          <w:i/>
          <w:lang w:val="en-GB"/>
        </w:rPr>
        <w:t>ia</w:t>
      </w:r>
      <w:proofErr w:type="spellEnd"/>
      <w:r w:rsidR="00CD517C" w:rsidRPr="00C37730">
        <w:rPr>
          <w:i/>
          <w:lang w:val="en-GB"/>
        </w:rPr>
        <w:t xml:space="preserve"> </w:t>
      </w:r>
      <w:proofErr w:type="spellStart"/>
      <w:r w:rsidR="00CD517C" w:rsidRPr="00C37730">
        <w:rPr>
          <w:i/>
          <w:lang w:val="en-GB"/>
        </w:rPr>
        <w:t>białostocka</w:t>
      </w:r>
      <w:proofErr w:type="spellEnd"/>
      <w:r w:rsidR="006D5B01" w:rsidRPr="00C37730">
        <w:rPr>
          <w:lang w:val="en-GB"/>
        </w:rPr>
        <w:t xml:space="preserve">, the author moves from </w:t>
      </w:r>
      <w:r w:rsidR="00F41E4D" w:rsidRPr="00C37730">
        <w:rPr>
          <w:lang w:val="en-GB"/>
        </w:rPr>
        <w:t>the convention of false documentary to</w:t>
      </w:r>
      <w:r w:rsidR="006D5B01" w:rsidRPr="00C37730">
        <w:rPr>
          <w:lang w:val="en-GB"/>
        </w:rPr>
        <w:t xml:space="preserve"> </w:t>
      </w:r>
      <w:r w:rsidR="00F41E4D" w:rsidRPr="00C37730">
        <w:rPr>
          <w:lang w:val="en-GB"/>
        </w:rPr>
        <w:t xml:space="preserve">the </w:t>
      </w:r>
      <w:r w:rsidR="00B12462" w:rsidRPr="00C37730">
        <w:rPr>
          <w:lang w:val="en-GB"/>
        </w:rPr>
        <w:t>sci-</w:t>
      </w:r>
      <w:r w:rsidR="006D5B01" w:rsidRPr="00C37730">
        <w:rPr>
          <w:lang w:val="en-GB"/>
        </w:rPr>
        <w:t xml:space="preserve">fi film with great confidence. The final episode constitutes a witty and psychedelic mock documentary, </w:t>
      </w:r>
      <w:r w:rsidR="00F6257A" w:rsidRPr="00C37730">
        <w:rPr>
          <w:lang w:val="en-GB"/>
        </w:rPr>
        <w:t>conveying</w:t>
      </w:r>
      <w:r w:rsidR="006D5B01" w:rsidRPr="00C37730">
        <w:rPr>
          <w:lang w:val="en-GB"/>
        </w:rPr>
        <w:t xml:space="preserve"> a vision of </w:t>
      </w:r>
      <w:r w:rsidR="00CD517C" w:rsidRPr="00C37730">
        <w:rPr>
          <w:lang w:val="en-GB"/>
        </w:rPr>
        <w:t>a</w:t>
      </w:r>
      <w:r w:rsidR="006D5B01" w:rsidRPr="00C37730">
        <w:rPr>
          <w:lang w:val="en-GB"/>
        </w:rPr>
        <w:t xml:space="preserve"> future world </w:t>
      </w:r>
      <w:r w:rsidR="00C126F8" w:rsidRPr="00C37730">
        <w:rPr>
          <w:lang w:val="en-GB"/>
        </w:rPr>
        <w:t>which</w:t>
      </w:r>
      <w:r w:rsidR="006D5B01" w:rsidRPr="00C37730">
        <w:rPr>
          <w:lang w:val="en-GB"/>
        </w:rPr>
        <w:t xml:space="preserve"> is, however, </w:t>
      </w:r>
      <w:r w:rsidR="00CD517C" w:rsidRPr="00C37730">
        <w:rPr>
          <w:lang w:val="en-GB"/>
        </w:rPr>
        <w:t>not quite merry. After all, an</w:t>
      </w:r>
      <w:r w:rsidR="006D5B01" w:rsidRPr="00C37730">
        <w:rPr>
          <w:lang w:val="en-GB"/>
        </w:rPr>
        <w:t>ything can happen…</w:t>
      </w:r>
    </w:p>
    <w:p w:rsidR="00C429CF" w:rsidRDefault="00C429CF" w:rsidP="00C429CF">
      <w:pPr>
        <w:spacing w:after="0" w:line="240" w:lineRule="auto"/>
        <w:ind w:firstLine="426"/>
        <w:jc w:val="both"/>
        <w:rPr>
          <w:lang w:val="en-GB"/>
        </w:rPr>
      </w:pPr>
    </w:p>
    <w:p w:rsidR="00C429CF" w:rsidRPr="00C37730" w:rsidRDefault="00C429CF" w:rsidP="00C429CF">
      <w:pPr>
        <w:spacing w:after="0" w:line="240" w:lineRule="auto"/>
        <w:ind w:firstLine="426"/>
        <w:jc w:val="right"/>
        <w:rPr>
          <w:lang w:val="en-GB"/>
        </w:rPr>
      </w:pPr>
      <w:r>
        <w:rPr>
          <w:lang w:val="en-GB"/>
        </w:rPr>
        <w:t>Marta Miś</w:t>
      </w:r>
    </w:p>
    <w:sectPr w:rsidR="00C429CF" w:rsidRPr="00C37730" w:rsidSect="005F4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61"/>
    <w:rsid w:val="000034D7"/>
    <w:rsid w:val="0000490F"/>
    <w:rsid w:val="00062A9F"/>
    <w:rsid w:val="000708DE"/>
    <w:rsid w:val="00097ADB"/>
    <w:rsid w:val="000A3A06"/>
    <w:rsid w:val="000A5568"/>
    <w:rsid w:val="000D2F9E"/>
    <w:rsid w:val="00103D01"/>
    <w:rsid w:val="00126475"/>
    <w:rsid w:val="00135C1B"/>
    <w:rsid w:val="001532C1"/>
    <w:rsid w:val="00156F41"/>
    <w:rsid w:val="00192309"/>
    <w:rsid w:val="001939A3"/>
    <w:rsid w:val="00196941"/>
    <w:rsid w:val="001B34D1"/>
    <w:rsid w:val="001E0088"/>
    <w:rsid w:val="001F0836"/>
    <w:rsid w:val="002172C7"/>
    <w:rsid w:val="002336FE"/>
    <w:rsid w:val="00233AB8"/>
    <w:rsid w:val="0025488D"/>
    <w:rsid w:val="00265E45"/>
    <w:rsid w:val="002C4ABA"/>
    <w:rsid w:val="002C796E"/>
    <w:rsid w:val="0030278F"/>
    <w:rsid w:val="00316DCC"/>
    <w:rsid w:val="00344633"/>
    <w:rsid w:val="00357B9C"/>
    <w:rsid w:val="00370261"/>
    <w:rsid w:val="00372CDF"/>
    <w:rsid w:val="00393802"/>
    <w:rsid w:val="003938EC"/>
    <w:rsid w:val="003D1EE8"/>
    <w:rsid w:val="003D6354"/>
    <w:rsid w:val="003F15ED"/>
    <w:rsid w:val="003F3283"/>
    <w:rsid w:val="0042156E"/>
    <w:rsid w:val="00446265"/>
    <w:rsid w:val="004852AA"/>
    <w:rsid w:val="004B672C"/>
    <w:rsid w:val="0052343C"/>
    <w:rsid w:val="00525F92"/>
    <w:rsid w:val="00560D25"/>
    <w:rsid w:val="00566D6A"/>
    <w:rsid w:val="005B5599"/>
    <w:rsid w:val="005C38F1"/>
    <w:rsid w:val="005E161F"/>
    <w:rsid w:val="005F43E7"/>
    <w:rsid w:val="006132B2"/>
    <w:rsid w:val="006754B1"/>
    <w:rsid w:val="006B747C"/>
    <w:rsid w:val="006D5B01"/>
    <w:rsid w:val="006E3386"/>
    <w:rsid w:val="00725297"/>
    <w:rsid w:val="00725DDC"/>
    <w:rsid w:val="00780A9F"/>
    <w:rsid w:val="007A0D1E"/>
    <w:rsid w:val="007B3263"/>
    <w:rsid w:val="007C55A9"/>
    <w:rsid w:val="007D3D19"/>
    <w:rsid w:val="00833346"/>
    <w:rsid w:val="00844C65"/>
    <w:rsid w:val="00851081"/>
    <w:rsid w:val="008543D1"/>
    <w:rsid w:val="008A34B2"/>
    <w:rsid w:val="008D6428"/>
    <w:rsid w:val="008E5BC0"/>
    <w:rsid w:val="009119F6"/>
    <w:rsid w:val="00916723"/>
    <w:rsid w:val="00964493"/>
    <w:rsid w:val="00971F7B"/>
    <w:rsid w:val="009B4495"/>
    <w:rsid w:val="009F16EA"/>
    <w:rsid w:val="00A12D93"/>
    <w:rsid w:val="00A60877"/>
    <w:rsid w:val="00A70B7E"/>
    <w:rsid w:val="00A742BD"/>
    <w:rsid w:val="00AB6DE1"/>
    <w:rsid w:val="00AE6D32"/>
    <w:rsid w:val="00B12462"/>
    <w:rsid w:val="00B1378D"/>
    <w:rsid w:val="00B2055E"/>
    <w:rsid w:val="00B20DFF"/>
    <w:rsid w:val="00B41582"/>
    <w:rsid w:val="00B4197A"/>
    <w:rsid w:val="00B422F9"/>
    <w:rsid w:val="00B44DAC"/>
    <w:rsid w:val="00B675FF"/>
    <w:rsid w:val="00B81AB4"/>
    <w:rsid w:val="00BA0B02"/>
    <w:rsid w:val="00BA1BDA"/>
    <w:rsid w:val="00BB7934"/>
    <w:rsid w:val="00BC41CF"/>
    <w:rsid w:val="00BD0BD4"/>
    <w:rsid w:val="00BD3D2E"/>
    <w:rsid w:val="00BE39EE"/>
    <w:rsid w:val="00BF16AB"/>
    <w:rsid w:val="00C038B5"/>
    <w:rsid w:val="00C126F8"/>
    <w:rsid w:val="00C16C42"/>
    <w:rsid w:val="00C3147A"/>
    <w:rsid w:val="00C33266"/>
    <w:rsid w:val="00C37730"/>
    <w:rsid w:val="00C429CF"/>
    <w:rsid w:val="00CB036E"/>
    <w:rsid w:val="00CD517C"/>
    <w:rsid w:val="00CE0580"/>
    <w:rsid w:val="00CF0103"/>
    <w:rsid w:val="00D06548"/>
    <w:rsid w:val="00D25AE0"/>
    <w:rsid w:val="00D7209B"/>
    <w:rsid w:val="00D76B83"/>
    <w:rsid w:val="00D976E6"/>
    <w:rsid w:val="00DB208A"/>
    <w:rsid w:val="00DD0A89"/>
    <w:rsid w:val="00E26101"/>
    <w:rsid w:val="00E46870"/>
    <w:rsid w:val="00E60728"/>
    <w:rsid w:val="00E94397"/>
    <w:rsid w:val="00E977BF"/>
    <w:rsid w:val="00EB1092"/>
    <w:rsid w:val="00EE5211"/>
    <w:rsid w:val="00EE5426"/>
    <w:rsid w:val="00F41E4D"/>
    <w:rsid w:val="00F43889"/>
    <w:rsid w:val="00F60373"/>
    <w:rsid w:val="00F6257A"/>
    <w:rsid w:val="00FB6161"/>
    <w:rsid w:val="00FE3A44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6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4371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Galeria Arsenał</Company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mismarki</dc:creator>
  <cp:lastModifiedBy>Eliza</cp:lastModifiedBy>
  <cp:revision>2</cp:revision>
  <dcterms:created xsi:type="dcterms:W3CDTF">2016-07-25T09:12:00Z</dcterms:created>
  <dcterms:modified xsi:type="dcterms:W3CDTF">2016-07-25T09:12:00Z</dcterms:modified>
</cp:coreProperties>
</file>